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C5DA" w14:textId="77777777" w:rsidR="00D82A50" w:rsidRPr="00D82A50" w:rsidRDefault="00D82A50" w:rsidP="00D82A50">
      <w:pPr>
        <w:spacing w:after="120" w:line="240" w:lineRule="auto"/>
        <w:jc w:val="right"/>
        <w:rPr>
          <w:b/>
        </w:rPr>
      </w:pPr>
      <w:r w:rsidRPr="00D82A50">
        <w:rPr>
          <w:b/>
        </w:rPr>
        <w:t xml:space="preserve">Приложение №1 </w:t>
      </w:r>
    </w:p>
    <w:p w14:paraId="2DB035F5" w14:textId="77777777" w:rsidR="00D82A50" w:rsidRPr="00D82A50" w:rsidRDefault="00D82A50" w:rsidP="00D82A50">
      <w:pPr>
        <w:spacing w:after="120" w:line="240" w:lineRule="auto"/>
        <w:jc w:val="right"/>
      </w:pPr>
      <w:r w:rsidRPr="00D82A50">
        <w:t>к Положению о проведении</w:t>
      </w:r>
    </w:p>
    <w:p w14:paraId="5C12B1D9" w14:textId="77777777" w:rsidR="00D82A50" w:rsidRPr="00D82A50" w:rsidRDefault="00D82A50" w:rsidP="00D82A50">
      <w:pPr>
        <w:spacing w:after="120" w:line="240" w:lineRule="auto"/>
        <w:jc w:val="right"/>
      </w:pPr>
      <w:r w:rsidRPr="00D82A50">
        <w:t xml:space="preserve">Всероссийского конкурса любительских коллективов </w:t>
      </w:r>
    </w:p>
    <w:p w14:paraId="543DB45D" w14:textId="77777777" w:rsidR="00D82A50" w:rsidRPr="00D82A50" w:rsidRDefault="00D82A50" w:rsidP="00D82A50">
      <w:pPr>
        <w:spacing w:after="120" w:line="240" w:lineRule="auto"/>
        <w:jc w:val="right"/>
      </w:pPr>
      <w:r w:rsidRPr="00D82A50">
        <w:t xml:space="preserve">и сольных исполнителей классического танца </w:t>
      </w:r>
    </w:p>
    <w:p w14:paraId="5E3D2827" w14:textId="77777777" w:rsidR="00D82A50" w:rsidRPr="00D82A50" w:rsidRDefault="00D82A50" w:rsidP="00D82A50">
      <w:pPr>
        <w:spacing w:after="120" w:line="240" w:lineRule="auto"/>
        <w:jc w:val="right"/>
      </w:pPr>
      <w:r w:rsidRPr="00D82A50">
        <w:t xml:space="preserve">«Душой исполненный полёт» </w:t>
      </w:r>
    </w:p>
    <w:p w14:paraId="6B3A4E3C" w14:textId="77777777" w:rsidR="00D82A50" w:rsidRPr="00D82A50" w:rsidRDefault="00D82A50" w:rsidP="00D82A50">
      <w:pPr>
        <w:spacing w:after="120" w:line="240" w:lineRule="auto"/>
      </w:pPr>
    </w:p>
    <w:p w14:paraId="232140ED" w14:textId="62A24B21" w:rsidR="00D82A50" w:rsidRPr="00D82A50" w:rsidRDefault="00D82A50" w:rsidP="00D82A50">
      <w:pPr>
        <w:spacing w:after="120" w:line="240" w:lineRule="auto"/>
        <w:rPr>
          <w:b/>
        </w:rPr>
      </w:pPr>
    </w:p>
    <w:p w14:paraId="4DC48463" w14:textId="58D43752" w:rsidR="00D82A50" w:rsidRPr="00D82A50" w:rsidRDefault="00D82A50" w:rsidP="00D82A50">
      <w:pPr>
        <w:spacing w:after="120" w:line="240" w:lineRule="auto"/>
        <w:jc w:val="center"/>
        <w:rPr>
          <w:b/>
        </w:rPr>
      </w:pPr>
      <w:r>
        <w:rPr>
          <w:b/>
        </w:rPr>
        <w:t>Ф</w:t>
      </w:r>
      <w:r w:rsidRPr="00D82A50">
        <w:rPr>
          <w:b/>
        </w:rPr>
        <w:t>инансовые условия</w:t>
      </w:r>
    </w:p>
    <w:p w14:paraId="07179DF7" w14:textId="77777777" w:rsidR="00D82A50" w:rsidRPr="00D82A50" w:rsidRDefault="00D82A50" w:rsidP="00D82A50">
      <w:pPr>
        <w:spacing w:after="120" w:line="240" w:lineRule="auto"/>
      </w:pPr>
    </w:p>
    <w:p w14:paraId="3013B199" w14:textId="77777777" w:rsidR="00D82A50" w:rsidRPr="00D82A50" w:rsidRDefault="00D82A50" w:rsidP="00D82A50">
      <w:pPr>
        <w:spacing w:after="120" w:line="240" w:lineRule="auto"/>
      </w:pPr>
      <w:r w:rsidRPr="00D82A50">
        <w:t xml:space="preserve">За участие в конкурсе организационный взнос не взимается. </w:t>
      </w:r>
    </w:p>
    <w:p w14:paraId="7E90FC24" w14:textId="77777777" w:rsidR="00D82A50" w:rsidRPr="00D82A50" w:rsidRDefault="00D82A50" w:rsidP="00D82A50">
      <w:pPr>
        <w:spacing w:after="120" w:line="240" w:lineRule="auto"/>
        <w:rPr>
          <w:b/>
        </w:rPr>
      </w:pPr>
    </w:p>
    <w:p w14:paraId="1B25EECF" w14:textId="77777777" w:rsidR="00D82A50" w:rsidRPr="00D82A50" w:rsidRDefault="00D82A50" w:rsidP="00D82A50">
      <w:pPr>
        <w:numPr>
          <w:ilvl w:val="0"/>
          <w:numId w:val="1"/>
        </w:numPr>
        <w:spacing w:after="120" w:line="240" w:lineRule="auto"/>
        <w:ind w:left="0"/>
        <w:rPr>
          <w:b/>
        </w:rPr>
      </w:pPr>
      <w:r w:rsidRPr="00D82A50">
        <w:rPr>
          <w:b/>
        </w:rPr>
        <w:t>Организация питания участников конкурса</w:t>
      </w:r>
    </w:p>
    <w:p w14:paraId="19474D40" w14:textId="77777777" w:rsidR="00D82A50" w:rsidRPr="00D82A50" w:rsidRDefault="00D82A50" w:rsidP="00D82A50">
      <w:pPr>
        <w:numPr>
          <w:ilvl w:val="0"/>
          <w:numId w:val="2"/>
        </w:numPr>
        <w:spacing w:after="120" w:line="240" w:lineRule="auto"/>
        <w:ind w:left="0"/>
      </w:pPr>
      <w:r w:rsidRPr="00D82A50">
        <w:t xml:space="preserve">Организаторы конкурса предоставляют иногородним участникам завтрак, обед и ужин во время проведения мероприятия (в период с 8.00 часов 25 </w:t>
      </w:r>
      <w:proofErr w:type="gramStart"/>
      <w:r w:rsidRPr="00D82A50">
        <w:t>апреля  до</w:t>
      </w:r>
      <w:proofErr w:type="gramEnd"/>
      <w:r w:rsidRPr="00D82A50">
        <w:t xml:space="preserve"> 19.00 часов 27 апреля).</w:t>
      </w:r>
    </w:p>
    <w:p w14:paraId="5F6B3FC1" w14:textId="77777777" w:rsidR="00D82A50" w:rsidRPr="00D82A50" w:rsidRDefault="00D82A50" w:rsidP="00D82A50">
      <w:pPr>
        <w:numPr>
          <w:ilvl w:val="0"/>
          <w:numId w:val="2"/>
        </w:numPr>
        <w:spacing w:after="120" w:line="240" w:lineRule="auto"/>
        <w:ind w:left="0"/>
      </w:pPr>
      <w:r w:rsidRPr="00D82A50">
        <w:t>На площадке проведения конкурса будет работать постоянная точка горячего питания и буфет, где участники смогут приобрести напитки, закуски и лёгкие блюда.</w:t>
      </w:r>
    </w:p>
    <w:p w14:paraId="3079AF19" w14:textId="77777777" w:rsidR="00D82A50" w:rsidRPr="00D82A50" w:rsidRDefault="00D82A50" w:rsidP="00D82A50">
      <w:pPr>
        <w:numPr>
          <w:ilvl w:val="0"/>
          <w:numId w:val="2"/>
        </w:numPr>
        <w:spacing w:after="120" w:line="240" w:lineRule="auto"/>
        <w:ind w:left="0"/>
      </w:pPr>
      <w:r w:rsidRPr="00D82A50">
        <w:t>Питание участников конкурса соответствует всем санитарным нормам и требованиям.</w:t>
      </w:r>
    </w:p>
    <w:p w14:paraId="473F1FB5" w14:textId="77777777" w:rsidR="00D82A50" w:rsidRPr="00D82A50" w:rsidRDefault="00D82A50" w:rsidP="00D82A50">
      <w:pPr>
        <w:numPr>
          <w:ilvl w:val="0"/>
          <w:numId w:val="2"/>
        </w:numPr>
        <w:spacing w:after="120" w:line="240" w:lineRule="auto"/>
        <w:ind w:left="0"/>
      </w:pPr>
      <w:r w:rsidRPr="00D82A50">
        <w:t>Организаторы оставляют за собой право вносить изменения в организацию питания в зависимости от обстоятельств и условий проведения конкурса.</w:t>
      </w:r>
    </w:p>
    <w:p w14:paraId="5BB0437C" w14:textId="77777777" w:rsidR="00D82A50" w:rsidRPr="00D82A50" w:rsidRDefault="00D82A50" w:rsidP="00D82A50">
      <w:pPr>
        <w:numPr>
          <w:ilvl w:val="0"/>
          <w:numId w:val="1"/>
        </w:numPr>
        <w:spacing w:after="120" w:line="240" w:lineRule="auto"/>
        <w:ind w:left="0"/>
        <w:rPr>
          <w:b/>
        </w:rPr>
      </w:pPr>
      <w:r w:rsidRPr="00D82A50">
        <w:rPr>
          <w:b/>
        </w:rPr>
        <w:t>Организация трансфера участников конкурса</w:t>
      </w:r>
    </w:p>
    <w:p w14:paraId="1419D8FF" w14:textId="77777777" w:rsidR="00D82A50" w:rsidRPr="00D82A50" w:rsidRDefault="00D82A50" w:rsidP="00D82A50">
      <w:pPr>
        <w:numPr>
          <w:ilvl w:val="0"/>
          <w:numId w:val="3"/>
        </w:numPr>
        <w:spacing w:after="120" w:line="240" w:lineRule="auto"/>
        <w:ind w:left="0"/>
      </w:pPr>
      <w:r w:rsidRPr="00D82A50">
        <w:t>Организаторы конкурса обеспечивают трансфер иногородних участников во время проведения мероприятия. Это включает в себя встречи и проводы участников в аэропорту и на железнодорожном вокзале.</w:t>
      </w:r>
    </w:p>
    <w:p w14:paraId="3EA66629" w14:textId="77777777" w:rsidR="00D82A50" w:rsidRPr="00D82A50" w:rsidRDefault="00D82A50" w:rsidP="00D82A50">
      <w:pPr>
        <w:numPr>
          <w:ilvl w:val="0"/>
          <w:numId w:val="3"/>
        </w:numPr>
        <w:spacing w:after="120" w:line="240" w:lineRule="auto"/>
        <w:ind w:left="0"/>
      </w:pPr>
      <w:r w:rsidRPr="00D82A50">
        <w:t>Трансфер осуществляется за счёт организаторов конкурса. Участники обязаны своевременно сообщить организаторам о дате и времени своего прибытия.</w:t>
      </w:r>
    </w:p>
    <w:p w14:paraId="10A9FD3A" w14:textId="77777777" w:rsidR="00D82A50" w:rsidRPr="00D82A50" w:rsidRDefault="00D82A50" w:rsidP="00D82A50">
      <w:pPr>
        <w:numPr>
          <w:ilvl w:val="0"/>
          <w:numId w:val="3"/>
        </w:numPr>
        <w:spacing w:after="120" w:line="240" w:lineRule="auto"/>
        <w:ind w:left="0"/>
      </w:pPr>
      <w:r w:rsidRPr="00D82A50">
        <w:t xml:space="preserve">В случае изменения планов участника, связанного с необходимостью переноса времени или даты прибытия, он обязан незамедлительно сообщить об этом организаторам. </w:t>
      </w:r>
    </w:p>
    <w:p w14:paraId="646454BD" w14:textId="77777777" w:rsidR="00D82A50" w:rsidRPr="00D82A50" w:rsidRDefault="00D82A50" w:rsidP="00D82A50">
      <w:pPr>
        <w:spacing w:after="120" w:line="240" w:lineRule="auto"/>
      </w:pPr>
    </w:p>
    <w:p w14:paraId="7813B91D" w14:textId="77777777" w:rsidR="00D82A50" w:rsidRPr="00D82A50" w:rsidRDefault="00D82A50" w:rsidP="00D82A50">
      <w:pPr>
        <w:numPr>
          <w:ilvl w:val="0"/>
          <w:numId w:val="1"/>
        </w:numPr>
        <w:spacing w:after="120" w:line="240" w:lineRule="auto"/>
        <w:ind w:left="0"/>
        <w:rPr>
          <w:b/>
        </w:rPr>
      </w:pPr>
      <w:r w:rsidRPr="00D82A50">
        <w:rPr>
          <w:b/>
        </w:rPr>
        <w:t>Организация проживания участников конкурса</w:t>
      </w:r>
    </w:p>
    <w:p w14:paraId="27B1814D" w14:textId="77777777" w:rsidR="00D82A50" w:rsidRPr="00D82A50" w:rsidRDefault="00D82A50" w:rsidP="00D82A50">
      <w:pPr>
        <w:spacing w:after="120" w:line="240" w:lineRule="auto"/>
      </w:pPr>
      <w:r w:rsidRPr="00D82A50">
        <w:t>- Командировочные расходы, проживание и проезд до г. Перми и обратно, оплачиваются направляющими организациями.</w:t>
      </w:r>
    </w:p>
    <w:p w14:paraId="5FBA32E0" w14:textId="77777777" w:rsidR="00D82A50" w:rsidRPr="00D82A50" w:rsidRDefault="00D82A50" w:rsidP="00D82A50">
      <w:pPr>
        <w:numPr>
          <w:ilvl w:val="0"/>
          <w:numId w:val="4"/>
        </w:numPr>
        <w:spacing w:after="120" w:line="240" w:lineRule="auto"/>
        <w:ind w:left="0"/>
      </w:pPr>
      <w:r w:rsidRPr="00D82A50">
        <w:t>Для обеспечения комфортного пребывания участников конкурса организаторы предлагают следующие варианты проживания на площадках партнёров:</w:t>
      </w:r>
    </w:p>
    <w:p w14:paraId="053E954B" w14:textId="77777777" w:rsidR="00D82A50" w:rsidRPr="00D82A50" w:rsidRDefault="00D82A50" w:rsidP="00D82A50">
      <w:pPr>
        <w:spacing w:after="120" w:line="240" w:lineRule="auto"/>
        <w:rPr>
          <w:i/>
        </w:rPr>
      </w:pPr>
      <w:r w:rsidRPr="00D82A50">
        <w:rPr>
          <w:i/>
        </w:rPr>
        <w:t xml:space="preserve">«Прикамье», отель (Комсомольский проспект, 21); </w:t>
      </w:r>
    </w:p>
    <w:p w14:paraId="4CF21086" w14:textId="77777777" w:rsidR="00D82A50" w:rsidRPr="00D82A50" w:rsidRDefault="00D82A50" w:rsidP="00D82A50">
      <w:pPr>
        <w:spacing w:after="120" w:line="240" w:lineRule="auto"/>
        <w:rPr>
          <w:i/>
        </w:rPr>
      </w:pPr>
      <w:r w:rsidRPr="00D82A50">
        <w:rPr>
          <w:i/>
        </w:rPr>
        <w:t>«</w:t>
      </w:r>
      <w:proofErr w:type="spellStart"/>
      <w:r w:rsidRPr="00D82A50">
        <w:rPr>
          <w:i/>
        </w:rPr>
        <w:t>Амакс</w:t>
      </w:r>
      <w:proofErr w:type="spellEnd"/>
      <w:r w:rsidRPr="00D82A50">
        <w:rPr>
          <w:i/>
        </w:rPr>
        <w:t>», премьер-отель (ул. Монастырская, 43);</w:t>
      </w:r>
    </w:p>
    <w:p w14:paraId="7D70B9F2" w14:textId="77777777" w:rsidR="00D82A50" w:rsidRPr="00D82A50" w:rsidRDefault="00D82A50" w:rsidP="00D82A50">
      <w:pPr>
        <w:spacing w:after="120" w:line="240" w:lineRule="auto"/>
        <w:rPr>
          <w:i/>
        </w:rPr>
      </w:pPr>
      <w:r w:rsidRPr="00D82A50">
        <w:rPr>
          <w:i/>
        </w:rPr>
        <w:t>«Профсоюзная», гостиница (ул. 9 Мая, 21).</w:t>
      </w:r>
    </w:p>
    <w:p w14:paraId="689A6DE0" w14:textId="77777777" w:rsidR="00D82A50" w:rsidRPr="00D82A50" w:rsidRDefault="00D82A50" w:rsidP="00D82A50">
      <w:pPr>
        <w:spacing w:after="120" w:line="240" w:lineRule="auto"/>
      </w:pPr>
      <w:r w:rsidRPr="00D82A50">
        <w:t>Условия проживания и стоимость могут быть уточнены при бронировании.</w:t>
      </w:r>
    </w:p>
    <w:p w14:paraId="0776190C" w14:textId="77777777" w:rsidR="00D82A50" w:rsidRPr="00D82A50" w:rsidRDefault="00D82A50" w:rsidP="00D82A50">
      <w:pPr>
        <w:numPr>
          <w:ilvl w:val="0"/>
          <w:numId w:val="4"/>
        </w:numPr>
        <w:spacing w:after="120" w:line="240" w:lineRule="auto"/>
        <w:ind w:left="0"/>
      </w:pPr>
      <w:r w:rsidRPr="00D82A50">
        <w:lastRenderedPageBreak/>
        <w:t xml:space="preserve">Участники конкурса имеют возможность выбрать наиболее подходящий для них вариант проживания в соответствии с личными предпочтениями, бюджетом и требованиями к расположению места проживания. </w:t>
      </w:r>
    </w:p>
    <w:p w14:paraId="58AB9FB3" w14:textId="77777777" w:rsidR="00D82A50" w:rsidRPr="00D82A50" w:rsidRDefault="00D82A50" w:rsidP="00D82A50">
      <w:pPr>
        <w:spacing w:after="120" w:line="240" w:lineRule="auto"/>
      </w:pPr>
    </w:p>
    <w:p w14:paraId="4B1A74A9" w14:textId="77777777" w:rsidR="00D82A50" w:rsidRPr="00D82A50" w:rsidRDefault="00D82A50" w:rsidP="00D82A50">
      <w:pPr>
        <w:spacing w:after="120" w:line="240" w:lineRule="auto"/>
      </w:pPr>
    </w:p>
    <w:p w14:paraId="50FA610B" w14:textId="77777777" w:rsidR="00D82A50" w:rsidRPr="00D82A50" w:rsidRDefault="00D82A50" w:rsidP="00D82A50">
      <w:pPr>
        <w:spacing w:after="120" w:line="240" w:lineRule="auto"/>
      </w:pPr>
    </w:p>
    <w:p w14:paraId="3069C12F" w14:textId="77777777" w:rsidR="00D82A50" w:rsidRPr="00D82A50" w:rsidRDefault="00D82A50" w:rsidP="00D82A50">
      <w:pPr>
        <w:spacing w:after="120" w:line="240" w:lineRule="auto"/>
      </w:pPr>
      <w:r w:rsidRPr="00D82A50">
        <w:t xml:space="preserve">КОНТАКТЫ </w:t>
      </w:r>
    </w:p>
    <w:p w14:paraId="6424E7E9" w14:textId="77777777" w:rsidR="00D82A50" w:rsidRPr="00D82A50" w:rsidRDefault="00D82A50" w:rsidP="00D82A50">
      <w:pPr>
        <w:spacing w:after="120" w:line="240" w:lineRule="auto"/>
      </w:pPr>
      <w:r w:rsidRPr="00D82A50">
        <w:t xml:space="preserve">614066 г. Пермь, ул. Советской Армии,4 </w:t>
      </w:r>
    </w:p>
    <w:p w14:paraId="76E1CC8D" w14:textId="77777777" w:rsidR="00D82A50" w:rsidRPr="00D82A50" w:rsidRDefault="00D82A50" w:rsidP="00D82A50">
      <w:pPr>
        <w:spacing w:after="120" w:line="240" w:lineRule="auto"/>
      </w:pPr>
      <w:r w:rsidRPr="00D82A50">
        <w:t xml:space="preserve">ГКБУК «Пермский дом народного творчества» </w:t>
      </w:r>
    </w:p>
    <w:p w14:paraId="4F71478A" w14:textId="77777777" w:rsidR="00D82A50" w:rsidRPr="00D82A50" w:rsidRDefault="00D82A50" w:rsidP="00D82A50">
      <w:pPr>
        <w:spacing w:after="120" w:line="240" w:lineRule="auto"/>
      </w:pPr>
      <w:proofErr w:type="gramStart"/>
      <w:r w:rsidRPr="00D82A50">
        <w:t>Куратор:  заведующий</w:t>
      </w:r>
      <w:proofErr w:type="gramEnd"/>
      <w:r w:rsidRPr="00D82A50">
        <w:t xml:space="preserve"> фестивальным центром Томилов Илья Валерьевич</w:t>
      </w:r>
    </w:p>
    <w:p w14:paraId="47D25EF6" w14:textId="77777777" w:rsidR="00D82A50" w:rsidRPr="00D82A50" w:rsidRDefault="00D82A50" w:rsidP="00D82A50">
      <w:pPr>
        <w:spacing w:after="120" w:line="240" w:lineRule="auto"/>
      </w:pPr>
      <w:r w:rsidRPr="00D82A50">
        <w:t>Телефон 8 (342) 221-75-73, Е-</w:t>
      </w:r>
      <w:proofErr w:type="spellStart"/>
      <w:r w:rsidRPr="00D82A50">
        <w:t>mail</w:t>
      </w:r>
      <w:proofErr w:type="spellEnd"/>
      <w:r w:rsidRPr="00D82A50">
        <w:t>: tomilov@permdnt.ru</w:t>
      </w:r>
    </w:p>
    <w:p w14:paraId="6C91D76F" w14:textId="77777777" w:rsidR="00D82A50" w:rsidRPr="00D82A50" w:rsidRDefault="00D82A50" w:rsidP="00D82A50">
      <w:pPr>
        <w:spacing w:after="120" w:line="240" w:lineRule="auto"/>
      </w:pPr>
    </w:p>
    <w:p w14:paraId="531CE9F5" w14:textId="77777777" w:rsidR="00D82A50" w:rsidRDefault="00D82A50"/>
    <w:sectPr w:rsidR="00D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314B"/>
    <w:multiLevelType w:val="hybridMultilevel"/>
    <w:tmpl w:val="E9E237C8"/>
    <w:lvl w:ilvl="0" w:tplc="B01244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7609DC"/>
    <w:multiLevelType w:val="hybridMultilevel"/>
    <w:tmpl w:val="BD54C84C"/>
    <w:lvl w:ilvl="0" w:tplc="B01244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433AF2"/>
    <w:multiLevelType w:val="hybridMultilevel"/>
    <w:tmpl w:val="2D382340"/>
    <w:lvl w:ilvl="0" w:tplc="B0124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217D0D"/>
    <w:multiLevelType w:val="hybridMultilevel"/>
    <w:tmpl w:val="6166DB48"/>
    <w:lvl w:ilvl="0" w:tplc="68864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64209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1026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11424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426283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0"/>
    <w:rsid w:val="008D12F4"/>
    <w:rsid w:val="00D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AE63"/>
  <w15:chartTrackingRefBased/>
  <w15:docId w15:val="{BBAD8890-6F31-4FDF-BD87-B8CA9058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A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A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A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A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A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A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A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A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A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A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2025-02-25T07:52:00Z</dcterms:created>
  <dcterms:modified xsi:type="dcterms:W3CDTF">2025-02-25T07:53:00Z</dcterms:modified>
</cp:coreProperties>
</file>